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>Анализ реализации рабочей программы воспитания МКОУ «Лапшихинская СШ»</w:t>
      </w:r>
    </w:p>
    <w:p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2023-2024учебный год</w:t>
      </w:r>
    </w:p>
    <w:bookmarkEnd w:id="0"/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Воспитательный процесс  в школе происходит в едином образовательном пространстве, сутью которого становится поэтапное становление уклада школьной жизни как многомерного пространства для формирования личности ребенка.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Цели анализа:  выявить степень реализации поставленных перед школой задач за 2023-2024 учебный год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Предмет анализа: воспитательная работа школы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Анализ воспитательной работы школы проводился по следующим направлениям: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-Работа с педагогическим коллективом.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-Система воспитательной работы в школе по направлениям: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-Гражданско–патриотическое воспитание;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-Духовно-нравственное воспитание;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-Правовое воспитание;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-Художественно-эстетическое;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-Экологическое;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-Спортивно-оздоровительное.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-Дополнительное образование.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 воспитательного процесса: личностное развитие школьников, создание условий для самоопределения и социализации на основе социокультурных, духовнонравственных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Конкретизация общей цели воспитания применительно к возрастным особенностям школьников строилось на выделении в ней целевых приоритетов в зависимости от  уровня общего образования: начальное, основное и среднее.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достижения этой цели, педагогический процесс строился с учётом совместной деятельности ребенка и педагога. Учебная и воспитательная деятельность была основана на принципах сотрудничества и взаимопонимания. Исходя из цели воспитательного процесса, были сформулированы задачи воспитательной деятельности: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реализовывать воспитательные возможности общешкольных ключевых дел, поддерживать традиции их коллективного планирования, организации, проведения и анализа в школьном сообществе;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реализовывать потенциал классного руководства в воспитании школьников, поддерживать активное участие классных сообществ в жизни школы;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вовлекать школьников в кружки, секции, клубы, студии и иные объединения, работающие по школьным программам внеурочной деятельности, реализовывать их воспитательные возможности;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использовать в воспитании детей возможности школьного урока, поддерживать использование на уроках интерактивных форм занятий с учащимися;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инициировать и поддерживать ученическое самоуправление – как на уровне школы, так и на уровне классных сообществ;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поддерживать деятельность функционирующих на базе школы детских общественных объединений и организаций;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организовывать для школьников экскурсии, экспедиции, походы и реализовывать их воспитательный потенциал;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организовывать профориентационную работу со школьниками;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организовать работу школьных медиа, реализовывать их воспитательный потенциал;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развивать предметно-эстетическую среду школы и реализовывать ее воспитательные возможности;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организовать работу с семьями школьников, их родителями или законными представителями, направленную на совместное решение проблем личностного развития детей.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Планомерная реализация поставленных задач позволит организовать в школе интересную и событийно насыщенную жизнь детей и педагогов, что станет эффективным способом профилактики антисоциального поведения школьников.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Эти задачи решались благодаря: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• вовлечению обучающихся в различные курсы внеурочной деятельности, объединения по интересам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созданию особой развивающей среды, которая дает ребенку возможность пробовать, выбирать и принимать самостоятельные решения;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• осознанию педагогами идеи, что главной ценностью был и остается ученик, а главным критерием эффективности воспитания является личность выпускника;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• взаимодействию с учреждениями культуры, дополнительного образования детей и общественными организациями.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Подводя итоги воспитательной работы   2023–2024 учебного года, следует отметить, что педагогический коллектив школы стремился успешно реализовать намеченные планы, решать поставленные перед ним задачи. А также стремится создать благоприятные условия для всестороннего развития личности каждого ученика.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ходе работы использовались современные педагогические технологии проектно-исследовательской деятельности, коллективно-творческих дел и др. Был реализован широкий спектр мероприятий.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Нововведениями этого учебного года стали мероприятия патриотической направленности.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Каждый понедельник начинается с поднятия Флага РФ и исполнения Гимна РФ. Участие в Церемонии принимали учащиеся 1-11 классов. После Церемонии  в каждом классе проходят «Разговоры о важном» с использованием единых методических материалов Министерства образования и науки РФ.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мероприятия, которые проходили в течение года  соответствуют Перечню основных государственных и народных праздников, памятных дат, тематическому планированию Программы воспитания.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школе существует задача создания системы мониторинга воспитательного процесса. Решение данной задачи позволит коллективу педагогов выстроить логику воспитательного процесса с неуклонным повышением качества воспитания. Школа ориентирована на обучение и воспитание учащихся, развитие их физических, психологических, интеллектуальных особенностей, а также на обеспечение образовательных потребностей учащихся с учетом их индивидуальных способностей, возможностей и интересов.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 качеством воспитания нами понимается характеристика системы воспитания, отражающая степень соответствия ресурсного обеспечения, воспитательного процесса, воспитательных результатов нормативным требованиям, социальным и личностным ожиданиям. Инструментом оценивания результатов качества воспитания является внутришкольные мониторинговые исследования активности детей во внеурочной и социально-значимой деятельности, сформированность личностных качеств школьников, влияющих на учебную и социальную деятельность и воспитательную деятельность классных руководителей по формированию этих качеств.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Мониторинг воспитательного процесса в школе за 2023-2024 учебный год осуществлялся путем проведения диагностических исследований (анкетирование, наблюдение, анализ), через которые прослеживались: степень включенности детей класса в классные и школьные мероприятия, проекты, программы; микроклимат в отряде; отношения между учащимися и классным руководителем; развитие детского самоуправления. Качество воспитательной работы оценивалась по следующим показателям: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•Степень вовлеченности педагогического коллектива и родителей в воспитательный процесс; •демократичность характера планирования воспитательной работы;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•охват обучающихся деятельностью, соответствующей их интересам и потребностям;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•наличие детского самоуправления, его соответствие различным направлениям детской самодеятельности;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•удовлетворенность обучающихся и родителей воспитательным процессом и наличие положительной динамики результатов воспитания;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•положительная динамика в оценке обучающимися образовательной среды (удовлетворенность школьной жизнью, классом, обучением, организацией досуга, отношениями с родителями, сверстниками, педагогами);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•участие классов в школьных мероприятиях;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•участие ОУ в мероприятиях разного уровня.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по оценке эффективности воспитательного процесса ведется по нескольким направлениям.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Направление «Включенность школьников во внеурочную деятельность»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Педагогический коллектив школы создает условия для всестороннего развития личности каждого ученика, отводя определенную воспитательную роль учебно-познавательной деятельности. На уроках, в учебной деятельности, учителя-предметники формируют научное мировоззрение учащихся. Это находит продолжение и во внеклассной работе, во внеурочных занятиях. Традиционными стали в школе мероприятия, в рамках, которых учителя используют различные формы внеурочной деятельности: предметные олимпиады, конкурсы, викторины, интеллектуальные игры, выпуск газет и т.д.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работе с учащимися класса классные руководители используют разные технологии воспитания, формы, приемы, создают благоприятный психологический климат в детских коллективах.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мониторинге воспитательного процесса одним из критериев мы рассматриваем занятость школьников во второй половине дня. 100% учащихся школы заняты  различными видами внеурочной деятельности.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смотря на организованную внеурочную деятельность в школе, учащиеся считают (согласно данным анкетирования в котором приняли участие учащиеся 5-11 класса):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их класс в школе живет жизнью разнообразной и насыщенной- 33% учащихся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нормальной жизнью, ничего менять не хочется -59% учащихся;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скучной жизнью, не хватает совместных мероприятий – 8 % учащихся.  Причину  мы видим в том, что в школе не хватает специалистов по тем направлениям, которыми бы хотели заниматься обучающиеся.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Направление «Деятельность классного руководителя»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Определение результативности деятельности классного руководителя относится к числу наиболее сложных педагогических проблем. Классные  руководители координировали взаимодействие учителей-предметников, родителей и учащихся, работали над повышением успеваемости через развитие познавательной активности школьников,  стимулировали у детей интерес и любовь к знаниям, пытались добиваться  улучшения качества обучения, прививать учащимся навыки самообразования.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итогам четверти классные руководители подавали подробную аналитическую справку о своих достижениях, о достижениях учащихся своего класса. Проводилось собеседование, в котором приняли участие классные руководители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Направление «Развитие детского самоуправления»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 в классных и общешкольных мероприятиях развивает ответственность, инициативу в обучающихся, содействует воспитанию общественной активности, выявляет лидерские качества личности и их коммуникативные способности.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 целью изучения уровня развития ученического самоуправления среди учащихся 5–11-х классов было проведено анкетирование. Опрошено28 человек.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Анализ результатов выявил, что в качестве «участника» принимали участие в классных или школьных мероприятиях – 69% учащихся , «зрителя» –27%, «организатора» – 4%.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принимали участие в школьных или классных мероприятиях. Большинство учащихся отметили, что  хотели бы принимать участие в организации и проведении школьных мероприятий, но не уверены в своих силах и возможностях. У учащихся 93% проявляется чувство ответственности за порученное дело, у 7 % учащихся чувство ответственности не проявляется.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образом, в основном  учащиеся готовы к подготовке и организации как классных, так и школьных мероприятий, что обязательно учитывается при подготовке мероприятий.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Направление «Занятость учащихся в дополнительном образовании»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системе единого образовательного пространства школы работа по дополнительному образованию в школе в 2023-2024 учебном году была направлена на выполнение задач по обеспечению доступных форм обучения учащихся во внеурочное время с учетом их индивидуальных особенностей, развитие познавательной активности и творческой самостоятельности учащихся.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этом учебном году доля занятых детей в дополнительном образовании школы составляет 68%и на базе Спортивного клуба «Патриот»-32% .  Согласно данным анкетирования 52% опрошенных посещают дополнительное образование в школе, но не всегда с желанием. Для того чтоб спланировать курсы дополнительного образования в школе на следующий учебный год на основе актуальных для детей направлений учащимся был предложен вопрос «Какое направление дополнительного образования наиболее интересно?»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Физкультурно-спортивное – 44%   Художественное – 55%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Вопрос, «В каком направлении дополнительного образования бы вы хотели заниматься» 66 % ответили «Культурологическом».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Диагностика уровня воспитанности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Результатом воспитательной деятельности является уровень воспитанности учащихся. В школе выстроена система мониторинга учащихся 2-11 классов по методике Н.П. Капустина, позволяющая определить состояние результатов деятельности по развитию личности ребенка и обозначить перспективы дальнейшей работы. Анализ результатов диагностики показывают рост процента уровня воспитанности каждого обучающегося, каждого класса и коллектива школы в целом, что помогает выявлять достижения и дефициты в процессе воспитания обучающихся, конкретизировать цели и задачи воспитательного процесса.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протяжении нескольких лет наблюдается средний уровень воспитанности . Для среднего уровня воспитанности свойственны самостоятельность, проявление саморегуляции и самоорганизации, хотя активная общественная позиция еще отсутствует.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результате анализа данных мониторинга уровня воспитанности можно сделать вывод о том, что воспитательная работа в школе находится на удовлетворительном  уровне и дает  результаты, но микросоциум в лице семьи, СМИ и сети Internet имеют на учащихся гораздо большее влияние, чем школа. Следовательно, необходимо учитывать этот фактор и в программах воспитательной работы классов работу по пропаганде здорового образа жизни уделять больше внимания.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Особое внимание, как и прежде, стоит обратить на учащихся среднего звена, так как подростковый возраст – это ключевой момент в развитии каждой личности, когда есть риск становления акцентуации характера по неустойчивому типу, который характеризуется безволием, тяге к пустому времяпрепровождению и развлечениям, болтливостью, хвастовством, соглашательством, лицемерием, трусостью, безответственностью. Таких подростков нельзя оставлять без постоянного внимания, они должны быть всегда на виду.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ВЫВОДЫ и ПРЕДЛОЖЕНИЯ: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Исходя из анализа воспитательной работы, необходимо отметить, что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В школе осуществлялась активная работа педагогического коллектива и администрации по решению поставленных на учебный год задач воспитания, обучения и развития учащихся во время учебного процесса и во внеурочной деятельности.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Организация и проведение воспитательных мероприятий осуществлялись, исходя из интересов, интеллектуальных и физических возможностей учащихся, условий школы , что обеспечивало реализацию личностно-ориентированного подхода при одновременном обеспечении массовости мероприятий.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По возможности была обеспечена максимальная занятость учащихся во внеурочное время и привлечение детей к творческой, художественно-эстетической, самоуправленческой деятельности с опорой на интерес и свободу выбора.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4.Созданы необходимые условия для личностного развития, ученического самоуправления в классном и школьном сообществе, для творческого труда детей, адаптации учащихся к жизни в обществе, организации содержательного досуга.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Воспитательная работа школы основывалась на принципах сохранения и укрепления здоровья обучающихся.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Работа ШМО классных руководителей осуществляется в соответствии с планом ШМО и поставленными целями и задачами воспитательной работы.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7.Родительские собрания проводятся согласно модулю «Работа с родителями» и планам воспитательной работы в классах. Индивидуальная работа с родителями осуществляется по мере необходимости.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8.По промежуточным результатам воспитательной работы наблюдается активизация творческой активности школьников, а также выявлены одаренные дети.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Но не удается избежать и некоторых недостатков: По-прежнему не все направления воспитательной работы получили должное развитие;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Недостаточный уровень развития классных ученических самоуправлений;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все классы принимают участие в школьных делах, что говорит о невысоком уровне вовлеченности в школьную жизнь.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Поэтому, на основе тех проблем, которые выделились в процессе работы, можно сформулировать рекомендации: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1. Развивать ученическое самоуправление классов через вовлечение в Движение первых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2.Классным руководителям активизировать воспитательную работу в классах; стимулировать участие детей в классных и школьных мероприятиях, конкурсах, олимпиадах.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3.Педагогам- предметникам шире использовать возможности игровой, интерактивной и проектной технологий для организации учебной деятельности обучающихся при реализации воспитывающего компонента уроков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Педагог-организатор,  Г.Х.Русакова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E63"/>
    <w:rsid w:val="004F0DFE"/>
    <w:rsid w:val="00C03E63"/>
    <w:rsid w:val="00DF3BFA"/>
    <w:rsid w:val="08BB4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2409</Words>
  <Characters>13735</Characters>
  <Lines>114</Lines>
  <Paragraphs>32</Paragraphs>
  <TotalTime>1</TotalTime>
  <ScaleCrop>false</ScaleCrop>
  <LinksUpToDate>false</LinksUpToDate>
  <CharactersWithSpaces>16112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2024-06-07T01:43:00Z</dcterms:created>
  <dc:creator>Teacher</dc:creator>
  <cp:lastModifiedBy>tgrek</cp:lastModifiedBy>
  <dcterms:modified xsi:type="dcterms:W3CDTF">2024-06-07T03:20:15Z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244DF86810B1402BAD5C642A7DA83CA2_13</vt:lpwstr>
  </property>
</Properties>
</file>